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1A" w:rsidRPr="00672097" w:rsidRDefault="004E191A" w:rsidP="004E19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67209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В університеті відбулося урочисте засідання ІІ Всеукраїнської науково-практичної інтернет-конференції «Освітні й наукові виміри географії та туризму»</w:t>
      </w:r>
    </w:p>
    <w:p w:rsidR="004E191A" w:rsidRPr="00672097" w:rsidRDefault="004E191A" w:rsidP="004E1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67209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:rsidR="004E191A" w:rsidRPr="00672097" w:rsidRDefault="004E191A" w:rsidP="004E1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67209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26 березня в читальному залі №2 організатори і учасники ІІ Всеукраїнської науково-практичної інтернет-конференції з міжнародною участю «Освітні й наукові виміри географії та туризму» провели підсумкове засідання. Урочистості, приурочені до 30-ліття підготовки фахівців спеціальності «Географія» у Полтавському національному педагогічному університеті імені В. Г. Короленка, стали яскравим завершенням наукового зібрання.</w:t>
      </w:r>
    </w:p>
    <w:p w:rsidR="004E191A" w:rsidRPr="00672097" w:rsidRDefault="004E191A" w:rsidP="004E1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67209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Надіслані до публікації матеріали охоплюють актуальні питання модернізації змісту і організації освітнього процесу у закладах вищої й загальної середньої освіти, що спрямований на формування професійної компетентності фахівців з географії та туризму і скомпоновані за тематичними напрямками: модернізація структури, змісту і методичних засад географічної освіти; природничо-географічні студії: методологія і практика; суспільно-географічні студії: теорія, українознавство, </w:t>
      </w:r>
      <w:proofErr w:type="spellStart"/>
      <w:r w:rsidRPr="0067209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регіонознавство</w:t>
      </w:r>
      <w:proofErr w:type="spellEnd"/>
      <w:r w:rsidRPr="0067209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; географія рекреації й туризму. Географія учасників конференції надзвичайно широка: у роботі брали участь представники освітніх та наукових закладів України, а також науковці із університетів Азербайджану (Азербайджанський державний педагогічний університет, Азербайджанський університет туризму і менеджменту) та Білорусі (</w:t>
      </w:r>
      <w:proofErr w:type="spellStart"/>
      <w:r w:rsidRPr="0067209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Барановицький</w:t>
      </w:r>
      <w:proofErr w:type="spellEnd"/>
      <w:r w:rsidRPr="0067209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державний університет).</w:t>
      </w:r>
    </w:p>
    <w:p w:rsidR="004E191A" w:rsidRPr="00672097" w:rsidRDefault="004E191A" w:rsidP="004E1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67209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Результати науково-педагогічної діяльності кафедри географії та методики її навчання, як співорганізатора конференції, репрезентували студенти – призери та учасники ІІ туру Всеукраїнського конкурсу студентських наукових робіт (Дмитро </w:t>
      </w:r>
      <w:proofErr w:type="spellStart"/>
      <w:r w:rsidRPr="0067209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Хмелевський</w:t>
      </w:r>
      <w:proofErr w:type="spellEnd"/>
      <w:r w:rsidRPr="0067209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, Максим Погрібняк, Олександр </w:t>
      </w:r>
      <w:proofErr w:type="spellStart"/>
      <w:r w:rsidRPr="0067209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Сафронов</w:t>
      </w:r>
      <w:proofErr w:type="spellEnd"/>
      <w:r w:rsidRPr="0067209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), співробітники (</w:t>
      </w:r>
      <w:proofErr w:type="spellStart"/>
      <w:r w:rsidRPr="0067209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Альвард</w:t>
      </w:r>
      <w:proofErr w:type="spellEnd"/>
      <w:r w:rsidRPr="0067209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67209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Мелконян</w:t>
      </w:r>
      <w:proofErr w:type="spellEnd"/>
      <w:r w:rsidRPr="0067209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) та перший завідувач кафедри Леонід Булава, якого присутні привітали зі славним ювілеєм – 60-ти </w:t>
      </w:r>
      <w:proofErr w:type="spellStart"/>
      <w:r w:rsidRPr="0067209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літтям</w:t>
      </w:r>
      <w:proofErr w:type="spellEnd"/>
      <w:r w:rsidRPr="0067209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</w:t>
      </w:r>
    </w:p>
    <w:p w:rsidR="004E191A" w:rsidRPr="00672097" w:rsidRDefault="004E191A" w:rsidP="004E1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56E6B55A" wp14:editId="6BC834E7">
            <wp:extent cx="4762500" cy="2981325"/>
            <wp:effectExtent l="0" t="0" r="0" b="952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1A" w:rsidRPr="00672097" w:rsidRDefault="004E191A" w:rsidP="004E19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672097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uk-UA"/>
        </w:rPr>
        <w:t>Проректор з наукової роботи, доктор географічних наук Сергій Шевчук відкрив засідання конференції.</w:t>
      </w:r>
    </w:p>
    <w:p w:rsidR="004E191A" w:rsidRPr="00672097" w:rsidRDefault="004E191A" w:rsidP="004E1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lastRenderedPageBreak/>
        <w:drawing>
          <wp:inline distT="0" distB="0" distL="0" distR="0" wp14:anchorId="7AA281BE" wp14:editId="475851BB">
            <wp:extent cx="4762500" cy="326707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1A" w:rsidRPr="00672097" w:rsidRDefault="004E191A" w:rsidP="004E19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672097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uk-UA"/>
        </w:rPr>
        <w:t>Студенти розпочинають роботу конференції виконанням «Гімну географів».</w:t>
      </w:r>
    </w:p>
    <w:p w:rsidR="004E191A" w:rsidRPr="00672097" w:rsidRDefault="004E191A" w:rsidP="004E19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22444894" wp14:editId="30A120D8">
            <wp:extent cx="4762500" cy="295275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1A" w:rsidRPr="00672097" w:rsidRDefault="004E191A" w:rsidP="004E19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672097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uk-UA"/>
        </w:rPr>
        <w:t>Заступник голови Полтавської обласної ради Анатолій Ханко вручає Леонідові Булаві подяку за багаторічну сумлінну працю, плідну науково-педагогічну діяльність та з нагоди 60-річчя від дня народження.</w:t>
      </w:r>
    </w:p>
    <w:p w:rsidR="004E191A" w:rsidRPr="00672097" w:rsidRDefault="004E191A" w:rsidP="004E191A">
      <w:pPr>
        <w:rPr>
          <w:lang w:val="uk-UA"/>
        </w:rPr>
      </w:pPr>
    </w:p>
    <w:p w:rsidR="002B5717" w:rsidRDefault="002B5717">
      <w:bookmarkStart w:id="0" w:name="_GoBack"/>
      <w:bookmarkEnd w:id="0"/>
    </w:p>
    <w:sectPr w:rsidR="002B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1A"/>
    <w:rsid w:val="002B5717"/>
    <w:rsid w:val="004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191A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191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2019-03-31T02:46:00Z</dcterms:created>
  <dcterms:modified xsi:type="dcterms:W3CDTF">2019-03-31T02:47:00Z</dcterms:modified>
</cp:coreProperties>
</file>