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E42E7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Участь ПНПУ імені В. Г. Короленка у міжнародному проекті «Прогресивне управління університетом» (Чеська Республіка)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BE5DA78" wp14:editId="4BFAF9B8">
            <wp:extent cx="4762500" cy="3571875"/>
            <wp:effectExtent l="0" t="0" r="0" b="952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12–16 листопада 2018 року проректор з наукової роботи, доктор географічних наук, доцент кафедри географії та методики її навчання Сергій Шевчук взяв участь у завершальному етапі міжнародного проекту «Прогресивне управління університетом» (м. Брно, Чеська Республіка).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Проект «Прогресивне управління університетом» реалізовує </w:t>
      </w:r>
      <w:hyperlink r:id="rId6" w:history="1">
        <w:r w:rsidRPr="00E42E75">
          <w:rPr>
            <w:rFonts w:ascii="Arial" w:eastAsia="Times New Roman" w:hAnsi="Arial" w:cs="Arial"/>
            <w:color w:val="2485C5"/>
            <w:sz w:val="20"/>
            <w:szCs w:val="20"/>
            <w:lang w:val="uk-UA" w:eastAsia="uk-UA"/>
          </w:rPr>
          <w:t>Університет ім. Т. Ґ. </w:t>
        </w:r>
        <w:proofErr w:type="spellStart"/>
        <w:r w:rsidRPr="00E42E75">
          <w:rPr>
            <w:rFonts w:ascii="Arial" w:eastAsia="Times New Roman" w:hAnsi="Arial" w:cs="Arial"/>
            <w:color w:val="2485C5"/>
            <w:sz w:val="20"/>
            <w:szCs w:val="20"/>
            <w:lang w:val="uk-UA" w:eastAsia="uk-UA"/>
          </w:rPr>
          <w:t>Масарика</w:t>
        </w:r>
        <w:proofErr w:type="spellEnd"/>
      </w:hyperlink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за підтримки Чеської агенції розвитку.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64AF6A9" wp14:editId="34E5A409">
            <wp:extent cx="4762500" cy="84582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Головна мета проекту – сприяти розвиткові вищої освіти в Україні за допомогою навчання представників університетів, які задіяні у сферах, що є важливими для ефективного управління закладами вищої освіти та інтернаціоналізації. Проект здійснюється у співпраці Спілки ректорів вищих навчальних закладів України та Американських Рад з Міжнародної Освіти.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 xml:space="preserve">Програма стажування передбачала проходження циклу тренінгів, лекцій та практичних семінарів, присвячених вивченню системи вищої освіти Чехії та забезпеченню рівного доступу до неї. Базою першого модулю стажування став педагогічний факультет Університету </w:t>
      </w:r>
      <w:proofErr w:type="spellStart"/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Масарика</w:t>
      </w:r>
      <w:proofErr w:type="spellEnd"/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Факультет налічує понад 5 тисяч студентів, які опановують зміст та методику навчання шкільних предметів. На всіх кафедрах факультету переважає проектна методика навчання. Студенти у семестрі вивчають не більше 3 великих курсів.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68D2C3CF" wp14:editId="78AED488">
            <wp:extent cx="4762500" cy="357187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Наступний модуль програми проходив на природничому факультеті. Підрозділ складається з департаментів математики, фізики, хімії, біохімії, біології, антропології, геології та географії. Факультет розміщується у 4 сучасних навчальних корпусах, які створюють єдиний </w:t>
      </w:r>
      <w:proofErr w:type="spellStart"/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освітньо</w:t>
      </w:r>
      <w:proofErr w:type="spellEnd"/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-науковий простір, котрий проводить підготовку більше ніж 5 тисяч студентів. Провідна методика навчання – лабораторні дослідження у межах реалізації наукових проектів.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661C5AAB" wp14:editId="68CF364C">
            <wp:extent cx="4762500" cy="357187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На завершення стажування слухачі ознайомитись із роботою </w:t>
      </w:r>
      <w:proofErr w:type="spellStart"/>
      <w:r>
        <w:fldChar w:fldCharType="begin"/>
      </w:r>
      <w:r>
        <w:instrText xml:space="preserve"> HYPERLINK "https://www.teiresias.muni.cz/" </w:instrText>
      </w:r>
      <w:r>
        <w:fldChar w:fldCharType="separate"/>
      </w:r>
      <w:r w:rsidRPr="00E42E75"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t>Teiresias</w:t>
      </w:r>
      <w:proofErr w:type="spellEnd"/>
      <w:r w:rsidRPr="00E42E75"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t xml:space="preserve"> </w:t>
      </w:r>
      <w:proofErr w:type="spellStart"/>
      <w:r w:rsidRPr="00E42E75"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t>Centre</w:t>
      </w:r>
      <w:proofErr w:type="spellEnd"/>
      <w:r w:rsidRPr="00E42E75"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t xml:space="preserve"> </w:t>
      </w:r>
      <w:proofErr w:type="spellStart"/>
      <w:r w:rsidRPr="00E42E75"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t>of</w:t>
      </w:r>
      <w:proofErr w:type="spellEnd"/>
      <w:r w:rsidRPr="00E42E75"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t xml:space="preserve"> MU</w:t>
      </w:r>
      <w:r>
        <w:rPr>
          <w:rFonts w:ascii="Arial" w:eastAsia="Times New Roman" w:hAnsi="Arial" w:cs="Arial"/>
          <w:color w:val="2485C5"/>
          <w:sz w:val="20"/>
          <w:szCs w:val="20"/>
          <w:lang w:val="uk-UA" w:eastAsia="uk-UA"/>
        </w:rPr>
        <w:fldChar w:fldCharType="end"/>
      </w: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– відділу для підтримки студентів з інвалідністю, який забезпечує максимально комфортні умови для їхнього навчання та розвитку.</w:t>
      </w:r>
    </w:p>
    <w:p w:rsidR="0038291C" w:rsidRPr="00E42E75" w:rsidRDefault="0038291C" w:rsidP="0038291C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uk-UA" w:eastAsia="uk-UA"/>
        </w:rPr>
        <w:lastRenderedPageBreak/>
        <w:drawing>
          <wp:inline distT="0" distB="0" distL="0" distR="0" wp14:anchorId="7062FC30" wp14:editId="2071C3F0">
            <wp:extent cx="4762500" cy="62674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ПНПУ імені Короленка бере участь вдруге у цьому освітньому заході. 26 листопада – 2 грудня 2017 року учасницею міжнародного проекту «Прогресивне управління проектами» була  начальниця відділу інноваційної діяльності та міжнародних зв’язків Ірина Когут.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Детальніше за </w:t>
      </w:r>
      <w:hyperlink r:id="rId11" w:history="1">
        <w:r w:rsidRPr="00E42E75">
          <w:rPr>
            <w:rFonts w:ascii="Arial" w:eastAsia="Times New Roman" w:hAnsi="Arial" w:cs="Arial"/>
            <w:color w:val="2485C5"/>
            <w:sz w:val="20"/>
            <w:szCs w:val="20"/>
            <w:lang w:val="uk-UA" w:eastAsia="uk-UA"/>
          </w:rPr>
          <w:t>посиланням</w:t>
        </w:r>
      </w:hyperlink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38291C" w:rsidRPr="00E42E75" w:rsidRDefault="0038291C" w:rsidP="003829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proofErr w:type="spellStart"/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Цьогоріч</w:t>
      </w:r>
      <w:proofErr w:type="spellEnd"/>
      <w:r w:rsidRPr="00E42E75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двадцять п’ять українських університетів ділилися своїм досвідом адміністрування університетською автономією, акредитації ОП і перспективами створення інклюзивного простору. За результатами роботи під час реалізації проекту сформували команду із восьми ЗВО України для участі в наступній програмі з розвитку вищої освіти. Право представляти українські університети отримав і ПНПУ імені В.Г. Короленка, це відкриває можливості та перспективи для представників нашого університету.</w:t>
      </w:r>
    </w:p>
    <w:p w:rsidR="0038291C" w:rsidRPr="00E42E75" w:rsidRDefault="0038291C" w:rsidP="0038291C">
      <w:pPr>
        <w:rPr>
          <w:lang w:val="uk-UA"/>
        </w:rPr>
      </w:pP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C"/>
    <w:rsid w:val="002638C9"/>
    <w:rsid w:val="003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291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291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ni.cz/" TargetMode="External"/><Relationship Id="rId11" Type="http://schemas.openxmlformats.org/officeDocument/2006/relationships/hyperlink" Target="http://pnpu.edu.ua/ua/news.php?news=229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2018-11-28T15:40:00Z</dcterms:created>
  <dcterms:modified xsi:type="dcterms:W3CDTF">2018-11-28T15:40:00Z</dcterms:modified>
</cp:coreProperties>
</file>