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6E" w:rsidRPr="00DB376E" w:rsidRDefault="00DB376E" w:rsidP="00D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76E">
        <w:rPr>
          <w:rFonts w:ascii="Arial" w:eastAsia="Times New Roman" w:hAnsi="Arial" w:cs="Arial"/>
          <w:color w:val="639EC6"/>
          <w:sz w:val="18"/>
          <w:szCs w:val="18"/>
          <w:shd w:val="clear" w:color="auto" w:fill="FFFFFF"/>
          <w:lang w:eastAsia="uk-UA"/>
        </w:rPr>
        <w:t>2018-06-18</w:t>
      </w:r>
      <w:r w:rsidRPr="00DB376E">
        <w:rPr>
          <w:rFonts w:ascii="Arial" w:eastAsia="Times New Roman" w:hAnsi="Arial" w:cs="Arial"/>
          <w:color w:val="639EC6"/>
          <w:sz w:val="18"/>
          <w:szCs w:val="18"/>
          <w:shd w:val="clear" w:color="auto" w:fill="FFFFFF"/>
          <w:lang w:eastAsia="uk-UA"/>
        </w:rPr>
        <w:br/>
      </w:r>
    </w:p>
    <w:p w:rsidR="00DB376E" w:rsidRPr="00DB376E" w:rsidRDefault="00DB376E" w:rsidP="00DB37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</w:pPr>
      <w:r w:rsidRPr="00DB376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  <w:t>Студенти-географи історичного факультету практикуються із суспільною користю</w:t>
      </w:r>
    </w:p>
    <w:p w:rsidR="00DB376E" w:rsidRPr="00DB376E" w:rsidRDefault="00DB376E" w:rsidP="00DB37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B376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Під час навчальної практики зі спеціальності студенти груп НЗ(</w:t>
      </w:r>
      <w:proofErr w:type="spellStart"/>
      <w:r w:rsidRPr="00DB376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оп</w:t>
      </w:r>
      <w:proofErr w:type="spellEnd"/>
      <w:r w:rsidRPr="00DB376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)-54 (спеціальність: 103 Науки про Землю) та Г(</w:t>
      </w:r>
      <w:proofErr w:type="spellStart"/>
      <w:r w:rsidRPr="00DB376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гр</w:t>
      </w:r>
      <w:proofErr w:type="spellEnd"/>
      <w:r w:rsidRPr="00DB376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)-55 (спеціальність: 106 Географія) вивчали особливості проведення гідрометричних робіт на гідрологічному посту р. Ворскла – м. Полтава, що знаходиться в районі мосту на Південний вокзал, а також упорядкували прилеглу до поста територію. Студенти винесли більше десяти мішків зі сміттям, яке мешканці міста викинули у воду чи залишили на березі в районі мосту. Також були впорядковані підходи до основного водомірного пристрою, пофарбована рейка.</w:t>
      </w:r>
    </w:p>
    <w:p w:rsidR="00DB376E" w:rsidRPr="00DB376E" w:rsidRDefault="00DB376E" w:rsidP="00DB37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B376E"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drawing>
          <wp:inline distT="0" distB="0" distL="0" distR="0" wp14:anchorId="7701DB65" wp14:editId="1D4A9DAA">
            <wp:extent cx="4762500" cy="357187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6E" w:rsidRPr="00DB376E" w:rsidRDefault="00DB376E" w:rsidP="00DB37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B376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Співпраця між Полтавським національним педагогічним університетом імені В. Г. Короленка та Полтавським Гідрометцентром (ГМЦ) завжди була плідною й цікавою. Зокрема, у рамках угоди про співробітництво між кафедрою географії та методики її навчання з Полтавським ГМЦ, його співробітники здійснюють інформаційну підтримку, наукові консультації та рецензування навчальних програм, студентських наукових та кваліфікаційних робіт, надають допомогу в організації і проведенні навчальної та виробничої практик.</w:t>
      </w:r>
    </w:p>
    <w:p w:rsidR="00DB376E" w:rsidRPr="00DB376E" w:rsidRDefault="00DB376E" w:rsidP="00DB37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B376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B376E" w:rsidRPr="00DB376E" w:rsidRDefault="00DB376E" w:rsidP="00DB37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B376E"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lastRenderedPageBreak/>
        <w:drawing>
          <wp:inline distT="0" distB="0" distL="0" distR="0" wp14:anchorId="44ABD83B" wp14:editId="0F9318A4">
            <wp:extent cx="3495675" cy="4648200"/>
            <wp:effectExtent l="0" t="0" r="9525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0C" w:rsidRDefault="0015660C">
      <w:bookmarkStart w:id="0" w:name="_GoBack"/>
      <w:bookmarkEnd w:id="0"/>
    </w:p>
    <w:sectPr w:rsidR="001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6E"/>
    <w:rsid w:val="0015660C"/>
    <w:rsid w:val="00D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2020-04-16T12:43:00Z</dcterms:created>
  <dcterms:modified xsi:type="dcterms:W3CDTF">2020-04-16T12:47:00Z</dcterms:modified>
</cp:coreProperties>
</file>